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CR MINI</w:t>
      </w:r>
      <w:r>
        <w:rPr>
          <w:rFonts w:hint="eastAsia" w:ascii="黑体" w:hAnsi="黑体" w:eastAsia="黑体" w:cs="黑体"/>
          <w:b/>
          <w:bCs/>
          <w:sz w:val="36"/>
          <w:szCs w:val="36"/>
          <w:vertAlign w:val="superscript"/>
          <w:lang w:val="en-US" w:eastAsia="zh-CN"/>
        </w:rPr>
        <w:t>®</w:t>
      </w:r>
      <w:r>
        <w:rPr>
          <w:rFonts w:hint="eastAsia" w:ascii="黑体" w:hAnsi="黑体" w:eastAsia="黑体" w:cs="黑体"/>
          <w:b/>
          <w:bCs/>
          <w:sz w:val="36"/>
          <w:szCs w:val="36"/>
          <w:lang w:val="en-US" w:eastAsia="zh-CN"/>
        </w:rPr>
        <w:t>集成控制器</w:t>
      </w:r>
    </w:p>
    <w:p>
      <w:pPr>
        <w:rPr>
          <w:rFonts w:hint="eastAsia"/>
          <w:lang w:val="en-US" w:eastAsia="zh-CN"/>
        </w:rPr>
      </w:pPr>
      <w:r>
        <w:rPr>
          <w:rFonts w:hint="eastAsia"/>
          <w:lang w:val="en-US" w:eastAsia="zh-CN"/>
        </w:rPr>
        <w:drawing>
          <wp:inline distT="0" distB="0" distL="114300" distR="114300">
            <wp:extent cx="5272405" cy="2700655"/>
            <wp:effectExtent l="0" t="0" r="4445" b="4445"/>
            <wp:docPr id="1" name="图片 1" descr="linelink_1_CRMIN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nelink_1_CRMINI_1"/>
                    <pic:cNvPicPr>
                      <a:picLocks noChangeAspect="1"/>
                    </pic:cNvPicPr>
                  </pic:nvPicPr>
                  <pic:blipFill>
                    <a:blip r:embed="rId7"/>
                    <a:srcRect t="9359" b="13803"/>
                    <a:stretch>
                      <a:fillRect/>
                    </a:stretch>
                  </pic:blipFill>
                  <pic:spPr>
                    <a:xfrm>
                      <a:off x="0" y="0"/>
                      <a:ext cx="5272405" cy="27006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概述</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rPr>
      </w:pPr>
      <w:r>
        <w:rPr>
          <w:rFonts w:hint="eastAsia" w:ascii="微软雅黑" w:hAnsi="微软雅黑" w:eastAsia="微软雅黑" w:cs="微软雅黑"/>
          <w:b w:val="0"/>
          <w:i w:val="0"/>
          <w:caps w:val="0"/>
          <w:color w:val="3E3E3E"/>
          <w:spacing w:val="0"/>
          <w:sz w:val="24"/>
          <w:szCs w:val="24"/>
          <w:shd w:val="clear" w:fill="FFFFFF"/>
        </w:rPr>
        <w:t>CR</w:t>
      </w:r>
      <w:r>
        <w:rPr>
          <w:rFonts w:hint="eastAsia" w:ascii="微软雅黑" w:hAnsi="微软雅黑" w:eastAsia="微软雅黑" w:cs="微软雅黑"/>
          <w:b w:val="0"/>
          <w:i w:val="0"/>
          <w:caps w:val="0"/>
          <w:color w:val="3E3E3E"/>
          <w:spacing w:val="0"/>
          <w:sz w:val="24"/>
          <w:szCs w:val="24"/>
          <w:shd w:val="clear" w:fill="FFFFFF"/>
          <w:lang w:val="en-US" w:eastAsia="zh-CN"/>
        </w:rPr>
        <w:t xml:space="preserve"> MINI</w:t>
      </w:r>
      <w:r>
        <w:rPr>
          <w:rFonts w:hint="eastAsia" w:ascii="微软雅黑" w:hAnsi="微软雅黑" w:eastAsia="微软雅黑" w:cs="微软雅黑"/>
          <w:b w:val="0"/>
          <w:i w:val="0"/>
          <w:caps w:val="0"/>
          <w:color w:val="3E3E3E"/>
          <w:spacing w:val="0"/>
          <w:sz w:val="24"/>
          <w:szCs w:val="24"/>
          <w:shd w:val="clear" w:fill="FFFFFF"/>
        </w:rPr>
        <w:t> </w:t>
      </w:r>
      <w:r>
        <w:rPr>
          <w:rFonts w:hint="eastAsia" w:ascii="微软雅黑" w:hAnsi="微软雅黑" w:eastAsia="微软雅黑" w:cs="微软雅黑"/>
          <w:b w:val="0"/>
          <w:i w:val="0"/>
          <w:caps w:val="0"/>
          <w:color w:val="3E3E3E"/>
          <w:spacing w:val="0"/>
          <w:sz w:val="24"/>
          <w:szCs w:val="24"/>
          <w:shd w:val="clear" w:fill="FFFFFF"/>
        </w:rPr>
        <w:t>中控综合管理主机，是使用多个模拟和数字格式专门为控制</w:t>
      </w:r>
      <w:r>
        <w:rPr>
          <w:rFonts w:hint="eastAsia" w:ascii="微软雅黑" w:hAnsi="微软雅黑" w:eastAsia="微软雅黑" w:cs="微软雅黑"/>
          <w:b w:val="0"/>
          <w:i w:val="0"/>
          <w:caps w:val="0"/>
          <w:color w:val="3E3E3E"/>
          <w:spacing w:val="0"/>
          <w:sz w:val="24"/>
          <w:szCs w:val="24"/>
          <w:shd w:val="clear" w:fill="FFFFFF"/>
        </w:rPr>
        <w:t>AV</w:t>
      </w:r>
      <w:r>
        <w:rPr>
          <w:rFonts w:hint="eastAsia" w:ascii="微软雅黑" w:hAnsi="微软雅黑" w:eastAsia="微软雅黑" w:cs="微软雅黑"/>
          <w:b w:val="0"/>
          <w:i w:val="0"/>
          <w:caps w:val="0"/>
          <w:color w:val="3E3E3E"/>
          <w:spacing w:val="0"/>
          <w:sz w:val="24"/>
          <w:szCs w:val="24"/>
          <w:shd w:val="clear" w:fill="FFFFFF"/>
        </w:rPr>
        <w:t>系统和智能建筑系统而设计的可编程网络设备。</w:t>
      </w:r>
      <w:r>
        <w:rPr>
          <w:rFonts w:hint="eastAsia" w:ascii="微软雅黑" w:hAnsi="微软雅黑" w:eastAsia="微软雅黑" w:cs="微软雅黑"/>
          <w:b w:val="0"/>
          <w:i w:val="0"/>
          <w:caps w:val="0"/>
          <w:color w:val="3E3E3E"/>
          <w:spacing w:val="0"/>
          <w:sz w:val="24"/>
          <w:szCs w:val="24"/>
          <w:shd w:val="clear" w:fill="FFFFFF"/>
          <w:lang w:val="en-US" w:eastAsia="zh-CN"/>
        </w:rPr>
        <w:t>CR PROI中控主机为小型会议室等环境下设备的使用和维护提供了完美的解决方案，能够有效降低设备控制系统的成本。主机可</w:t>
      </w:r>
      <w:r>
        <w:rPr>
          <w:rFonts w:hint="eastAsia" w:ascii="微软雅黑" w:hAnsi="微软雅黑" w:eastAsia="微软雅黑" w:cs="微软雅黑"/>
          <w:b w:val="0"/>
          <w:i w:val="0"/>
          <w:caps w:val="0"/>
          <w:color w:val="3E3E3E"/>
          <w:spacing w:val="0"/>
          <w:sz w:val="24"/>
          <w:szCs w:val="24"/>
          <w:shd w:val="clear" w:fill="FFFFFF"/>
        </w:rPr>
        <w:t>通过</w:t>
      </w:r>
      <w:r>
        <w:rPr>
          <w:rFonts w:hint="eastAsia" w:ascii="微软雅黑" w:hAnsi="微软雅黑" w:eastAsia="微软雅黑" w:cs="微软雅黑"/>
          <w:b w:val="0"/>
          <w:i w:val="0"/>
          <w:caps w:val="0"/>
          <w:color w:val="3E3E3E"/>
          <w:spacing w:val="0"/>
          <w:sz w:val="24"/>
          <w:szCs w:val="24"/>
          <w:shd w:val="clear" w:fill="FFFFFF"/>
          <w:lang w:eastAsia="zh-CN"/>
        </w:rPr>
        <w:t>无线网络与</w:t>
      </w:r>
      <w:r>
        <w:rPr>
          <w:rFonts w:hint="eastAsia" w:ascii="微软雅黑" w:hAnsi="微软雅黑" w:eastAsia="微软雅黑" w:cs="微软雅黑"/>
          <w:b w:val="0"/>
          <w:i w:val="0"/>
          <w:caps w:val="0"/>
          <w:color w:val="3E3E3E"/>
          <w:spacing w:val="0"/>
          <w:sz w:val="24"/>
          <w:szCs w:val="24"/>
          <w:shd w:val="clear" w:fill="FFFFFF"/>
        </w:rPr>
        <w:t>iOS、Android系统平台</w:t>
      </w:r>
      <w:r>
        <w:rPr>
          <w:rFonts w:hint="eastAsia" w:ascii="微软雅黑" w:hAnsi="微软雅黑" w:eastAsia="微软雅黑" w:cs="微软雅黑"/>
          <w:b w:val="0"/>
          <w:i w:val="0"/>
          <w:caps w:val="0"/>
          <w:color w:val="3E3E3E"/>
          <w:spacing w:val="0"/>
          <w:sz w:val="24"/>
          <w:szCs w:val="24"/>
          <w:shd w:val="clear" w:fill="FFFFFF"/>
          <w:lang w:eastAsia="zh-CN"/>
        </w:rPr>
        <w:t>连接，实现对复杂</w:t>
      </w:r>
      <w:r>
        <w:rPr>
          <w:rFonts w:hint="eastAsia" w:ascii="微软雅黑" w:hAnsi="微软雅黑" w:eastAsia="微软雅黑" w:cs="微软雅黑"/>
          <w:b w:val="0"/>
          <w:i w:val="0"/>
          <w:caps w:val="0"/>
          <w:color w:val="3E3E3E"/>
          <w:spacing w:val="0"/>
          <w:sz w:val="24"/>
          <w:szCs w:val="24"/>
          <w:shd w:val="clear" w:fill="FFFFFF"/>
        </w:rPr>
        <w:t>AV系统、智能建筑</w:t>
      </w:r>
      <w:r>
        <w:rPr>
          <w:rFonts w:hint="eastAsia" w:ascii="微软雅黑" w:hAnsi="微软雅黑" w:eastAsia="微软雅黑" w:cs="微软雅黑"/>
          <w:b w:val="0"/>
          <w:i w:val="0"/>
          <w:caps w:val="0"/>
          <w:color w:val="3E3E3E"/>
          <w:spacing w:val="0"/>
          <w:sz w:val="24"/>
          <w:szCs w:val="24"/>
          <w:shd w:val="clear" w:fill="FFFFFF"/>
          <w:lang w:eastAsia="zh-CN"/>
        </w:rPr>
        <w:t>等</w:t>
      </w:r>
      <w:r>
        <w:rPr>
          <w:rFonts w:hint="eastAsia" w:ascii="微软雅黑" w:hAnsi="微软雅黑" w:eastAsia="微软雅黑" w:cs="微软雅黑"/>
          <w:b w:val="0"/>
          <w:i w:val="0"/>
          <w:caps w:val="0"/>
          <w:color w:val="3E3E3E"/>
          <w:spacing w:val="0"/>
          <w:sz w:val="24"/>
          <w:szCs w:val="24"/>
          <w:shd w:val="clear" w:fill="FFFFFF"/>
        </w:rPr>
        <w:t>系统</w:t>
      </w:r>
      <w:r>
        <w:rPr>
          <w:rFonts w:hint="eastAsia" w:ascii="微软雅黑" w:hAnsi="微软雅黑" w:eastAsia="微软雅黑" w:cs="微软雅黑"/>
          <w:b w:val="0"/>
          <w:i w:val="0"/>
          <w:caps w:val="0"/>
          <w:color w:val="3E3E3E"/>
          <w:spacing w:val="0"/>
          <w:sz w:val="24"/>
          <w:szCs w:val="24"/>
          <w:shd w:val="clear" w:fill="FFFFFF"/>
          <w:lang w:eastAsia="zh-CN"/>
        </w:rPr>
        <w:t>的控制和反馈</w:t>
      </w:r>
      <w:r>
        <w:rPr>
          <w:rFonts w:hint="eastAsia" w:ascii="微软雅黑" w:hAnsi="微软雅黑" w:eastAsia="微软雅黑" w:cs="微软雅黑"/>
          <w:b w:val="0"/>
          <w:i w:val="0"/>
          <w:caps w:val="0"/>
          <w:color w:val="3E3E3E"/>
          <w:spacing w:val="0"/>
          <w:sz w:val="24"/>
          <w:szCs w:val="24"/>
          <w:shd w:val="clear" w:fill="FFFFFF"/>
        </w:rPr>
        <w:t>，为会议室、指挥中心、学校、HVAC、灯光、安防、电源管理等系统可控设备提供全面高效的解决方案。</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特点</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IPv6</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完善的IPv6协议支持，满足各种复杂的网络使用环境的要求。</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Telnet支持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内置完整的Linux系统，开放telnet功能。可远程查看设备状态，更改系统设置，辅助调试。</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其他特点</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1GHz高速处理器</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512M内存</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 Flash存储空间</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2个RS232端口，2个RS232/485端口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4个红外端口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6个IO端口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支持导入红外文件</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串口连接功能</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通过网络固件更新</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凤凰端子接线</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规格参数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尺寸（长*宽*高）</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160mm x 130mm x 43mm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重量</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0.75Kg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供电（直流）</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12 VDC，3A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工作温度</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0℃-50℃</w:t>
            </w:r>
          </w:p>
        </w:tc>
      </w:tr>
    </w:tbl>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使用说明</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网络连接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中控主机上电以后，可通过网络连接中控主机，通过TouchStudio软件修改中控主机的参数和进行编程。TouchStudio软件的使用，请参考TouchStudio软件使用说明书。中控主机默认IP地址为192.168.1.230，子网掩码255.255.255.0，网关192.168.1.1，DNS 192.168.1.1，可配置为DHCP或静态地址。CR PROI主机默认使用DHCP。</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串口连接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PROI主机支持串口连接。图1网口右侧方口B型USB接口用于连接设备和PC设备。通过USB线连接以后，配合PC上的TouchStudio软件，可对设备进行设置和编程。</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Telnet功能</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Telnet默认账号root，密码hongzhe。</w:t>
      </w:r>
      <w:bookmarkStart w:id="0" w:name="_GoBack"/>
      <w:bookmarkEnd w:id="0"/>
    </w:p>
    <w:sectPr>
      <w:headerReference r:id="rId3" w:type="first"/>
      <w:footerReference r:id="rId5" w:type="firs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18"/>
        <w:szCs w:val="18"/>
        <w:lang w:val="en-US" w:eastAsia="zh-CN"/>
      </w:rPr>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hint="eastAsia" w:eastAsiaTheme="minorEastAsia"/>
        <w:lang w:eastAsia="zh-CN"/>
      </w:rPr>
      <w:drawing>
        <wp:inline distT="0" distB="0" distL="114300" distR="114300">
          <wp:extent cx="1844040" cy="298450"/>
          <wp:effectExtent l="0" t="0" r="3810" b="635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844040" cy="298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BAA97"/>
    <w:multiLevelType w:val="singleLevel"/>
    <w:tmpl w:val="673BAA9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3718A"/>
    <w:rsid w:val="001E49D6"/>
    <w:rsid w:val="004671FC"/>
    <w:rsid w:val="00FB3B37"/>
    <w:rsid w:val="0112681F"/>
    <w:rsid w:val="01596364"/>
    <w:rsid w:val="024E02C9"/>
    <w:rsid w:val="02F64E16"/>
    <w:rsid w:val="032A3868"/>
    <w:rsid w:val="03C27831"/>
    <w:rsid w:val="03CA3FBD"/>
    <w:rsid w:val="05352594"/>
    <w:rsid w:val="066D3142"/>
    <w:rsid w:val="06A56440"/>
    <w:rsid w:val="075A5D6B"/>
    <w:rsid w:val="080C5F9B"/>
    <w:rsid w:val="08D85F35"/>
    <w:rsid w:val="09776EA9"/>
    <w:rsid w:val="097A4276"/>
    <w:rsid w:val="09FD4E04"/>
    <w:rsid w:val="0A3C30F5"/>
    <w:rsid w:val="0BE14BF2"/>
    <w:rsid w:val="0D2245D9"/>
    <w:rsid w:val="0D7038A8"/>
    <w:rsid w:val="0D794A80"/>
    <w:rsid w:val="0DA15A97"/>
    <w:rsid w:val="0DC255C4"/>
    <w:rsid w:val="0E9864F8"/>
    <w:rsid w:val="0EF62866"/>
    <w:rsid w:val="10A42493"/>
    <w:rsid w:val="11136396"/>
    <w:rsid w:val="11832B5C"/>
    <w:rsid w:val="118669C2"/>
    <w:rsid w:val="11A02CC2"/>
    <w:rsid w:val="12232085"/>
    <w:rsid w:val="140021CF"/>
    <w:rsid w:val="144E7DF1"/>
    <w:rsid w:val="14CF4454"/>
    <w:rsid w:val="157F7E8E"/>
    <w:rsid w:val="160E09D4"/>
    <w:rsid w:val="166469E4"/>
    <w:rsid w:val="168D4CC7"/>
    <w:rsid w:val="17CA6364"/>
    <w:rsid w:val="18D579EA"/>
    <w:rsid w:val="19C93B92"/>
    <w:rsid w:val="1A035E94"/>
    <w:rsid w:val="1A0D1CA0"/>
    <w:rsid w:val="1B080155"/>
    <w:rsid w:val="1B651335"/>
    <w:rsid w:val="1BB61094"/>
    <w:rsid w:val="1C4848C0"/>
    <w:rsid w:val="1CE80360"/>
    <w:rsid w:val="1DA14166"/>
    <w:rsid w:val="1E414B1F"/>
    <w:rsid w:val="1EB43B86"/>
    <w:rsid w:val="204F30C0"/>
    <w:rsid w:val="20502AD4"/>
    <w:rsid w:val="210955EC"/>
    <w:rsid w:val="21195183"/>
    <w:rsid w:val="21271F67"/>
    <w:rsid w:val="230B3A5F"/>
    <w:rsid w:val="244A1FAE"/>
    <w:rsid w:val="244E7117"/>
    <w:rsid w:val="24C36028"/>
    <w:rsid w:val="24EE534A"/>
    <w:rsid w:val="25111405"/>
    <w:rsid w:val="28DA2259"/>
    <w:rsid w:val="29822C1E"/>
    <w:rsid w:val="298C424B"/>
    <w:rsid w:val="29D72205"/>
    <w:rsid w:val="2A7B6220"/>
    <w:rsid w:val="2B071BD8"/>
    <w:rsid w:val="2B3558C6"/>
    <w:rsid w:val="2BA21EBC"/>
    <w:rsid w:val="2C3034DD"/>
    <w:rsid w:val="2D0811A6"/>
    <w:rsid w:val="2E7A0678"/>
    <w:rsid w:val="2F886296"/>
    <w:rsid w:val="2F8964D0"/>
    <w:rsid w:val="3035589D"/>
    <w:rsid w:val="30831571"/>
    <w:rsid w:val="30941D97"/>
    <w:rsid w:val="31064895"/>
    <w:rsid w:val="311223EF"/>
    <w:rsid w:val="329268CE"/>
    <w:rsid w:val="33A578B9"/>
    <w:rsid w:val="3495630F"/>
    <w:rsid w:val="34E0255A"/>
    <w:rsid w:val="35381682"/>
    <w:rsid w:val="35F7034E"/>
    <w:rsid w:val="366760E7"/>
    <w:rsid w:val="36691219"/>
    <w:rsid w:val="36E546F1"/>
    <w:rsid w:val="37EB30D4"/>
    <w:rsid w:val="388C04AB"/>
    <w:rsid w:val="3A1A258F"/>
    <w:rsid w:val="3AF93B27"/>
    <w:rsid w:val="3BDB1FFA"/>
    <w:rsid w:val="3BE02860"/>
    <w:rsid w:val="3C686C71"/>
    <w:rsid w:val="3CDD376E"/>
    <w:rsid w:val="3F07694B"/>
    <w:rsid w:val="405D379F"/>
    <w:rsid w:val="40B061ED"/>
    <w:rsid w:val="412A2336"/>
    <w:rsid w:val="41F35AA9"/>
    <w:rsid w:val="43AD2FBE"/>
    <w:rsid w:val="441F0820"/>
    <w:rsid w:val="44CA5D15"/>
    <w:rsid w:val="45215657"/>
    <w:rsid w:val="458C3C81"/>
    <w:rsid w:val="45F86DEF"/>
    <w:rsid w:val="46274085"/>
    <w:rsid w:val="46C1186C"/>
    <w:rsid w:val="47046165"/>
    <w:rsid w:val="47204449"/>
    <w:rsid w:val="49791BE3"/>
    <w:rsid w:val="4A122A8C"/>
    <w:rsid w:val="4CC05BA6"/>
    <w:rsid w:val="4CD5488A"/>
    <w:rsid w:val="4CE43A99"/>
    <w:rsid w:val="4CF804C2"/>
    <w:rsid w:val="4DEA3B16"/>
    <w:rsid w:val="4EBB34D9"/>
    <w:rsid w:val="4ED15746"/>
    <w:rsid w:val="50992EAE"/>
    <w:rsid w:val="50B56E6A"/>
    <w:rsid w:val="50FD6DCD"/>
    <w:rsid w:val="519D23AA"/>
    <w:rsid w:val="51E00A7B"/>
    <w:rsid w:val="530C2389"/>
    <w:rsid w:val="54EB1D53"/>
    <w:rsid w:val="56C526BC"/>
    <w:rsid w:val="57C0375E"/>
    <w:rsid w:val="58621EA8"/>
    <w:rsid w:val="58C0450E"/>
    <w:rsid w:val="59BE643C"/>
    <w:rsid w:val="59C83F5C"/>
    <w:rsid w:val="59DD1C94"/>
    <w:rsid w:val="5AC3631E"/>
    <w:rsid w:val="5B2C74AF"/>
    <w:rsid w:val="5B4F43E9"/>
    <w:rsid w:val="5BA26F59"/>
    <w:rsid w:val="5BE442A8"/>
    <w:rsid w:val="5DA87400"/>
    <w:rsid w:val="5E1A0C80"/>
    <w:rsid w:val="5F04403B"/>
    <w:rsid w:val="60930E5A"/>
    <w:rsid w:val="60DD43B6"/>
    <w:rsid w:val="60FE07DF"/>
    <w:rsid w:val="61BC033F"/>
    <w:rsid w:val="62B47BC0"/>
    <w:rsid w:val="656F733D"/>
    <w:rsid w:val="662F1CE2"/>
    <w:rsid w:val="66C252B2"/>
    <w:rsid w:val="66C44F6E"/>
    <w:rsid w:val="6701604D"/>
    <w:rsid w:val="67256D92"/>
    <w:rsid w:val="68B476AC"/>
    <w:rsid w:val="68B81C43"/>
    <w:rsid w:val="68FE6B7E"/>
    <w:rsid w:val="69727441"/>
    <w:rsid w:val="6B3A2050"/>
    <w:rsid w:val="6B474B31"/>
    <w:rsid w:val="6C7C3C58"/>
    <w:rsid w:val="6D7A26CE"/>
    <w:rsid w:val="6EFB569F"/>
    <w:rsid w:val="6F9D70FC"/>
    <w:rsid w:val="6FFD05FA"/>
    <w:rsid w:val="709C53A8"/>
    <w:rsid w:val="70A64B23"/>
    <w:rsid w:val="70E17E1D"/>
    <w:rsid w:val="71C9592C"/>
    <w:rsid w:val="72C86DFB"/>
    <w:rsid w:val="72F617CC"/>
    <w:rsid w:val="738331BC"/>
    <w:rsid w:val="7432236F"/>
    <w:rsid w:val="74CD3763"/>
    <w:rsid w:val="74EA6266"/>
    <w:rsid w:val="75C91514"/>
    <w:rsid w:val="768C4FBB"/>
    <w:rsid w:val="76C50B82"/>
    <w:rsid w:val="76E3425E"/>
    <w:rsid w:val="77AA6743"/>
    <w:rsid w:val="78C52483"/>
    <w:rsid w:val="7923718A"/>
    <w:rsid w:val="794B091A"/>
    <w:rsid w:val="7A106E0F"/>
    <w:rsid w:val="7B37549B"/>
    <w:rsid w:val="7C5F14E5"/>
    <w:rsid w:val="7C815DDB"/>
    <w:rsid w:val="7DAF5B0F"/>
    <w:rsid w:val="7EB63E5C"/>
    <w:rsid w:val="7F2B326E"/>
    <w:rsid w:val="7F7B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2018-03-08T07:18:00Z</dcterms:created>
  <dc:creator>hongzhe</dc:creator>
  <cp:lastModifiedBy>WPS_126095862</cp:lastModifiedBy>
  <cp:lastPrinted>2018-03-08T08:38:00Z</cp:lastPrinted>
  <dcterms:modified xsi:type="dcterms:W3CDTF">2018-03-08T13:55:12Z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